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7AA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417"/>
        <w:gridCol w:w="4678"/>
        <w:gridCol w:w="5812"/>
        <w:gridCol w:w="1359"/>
      </w:tblGrid>
      <w:tr w:rsidR="00A06425" w:rsidRPr="00A06425" w14:paraId="7148E63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D70EAA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2FE7F904" w14:textId="790556BB" w:rsidR="00A06425" w:rsidRPr="00A06425" w:rsidRDefault="00CD3BAF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CD3BA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zmianie ustawy o nieodpłatnej pomocy prawnej, nieodpłatnym poradnictwie obywatelskim oraz edukacji prawnej oraz niektórych innych ustaw</w:t>
            </w:r>
          </w:p>
        </w:tc>
      </w:tr>
      <w:tr w:rsidR="00A06425" w:rsidRPr="00A06425" w14:paraId="282FFC87" w14:textId="77777777" w:rsidTr="007119C6">
        <w:tc>
          <w:tcPr>
            <w:tcW w:w="562" w:type="dxa"/>
            <w:shd w:val="clear" w:color="auto" w:fill="auto"/>
            <w:vAlign w:val="center"/>
          </w:tcPr>
          <w:p w14:paraId="14B3DA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D3B9F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92572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2566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1D5657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2A251F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82D23CC" w14:textId="77777777" w:rsidTr="007119C6">
        <w:tc>
          <w:tcPr>
            <w:tcW w:w="562" w:type="dxa"/>
            <w:shd w:val="clear" w:color="auto" w:fill="auto"/>
          </w:tcPr>
          <w:p w14:paraId="53F7819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59325CD5" w14:textId="419919DB" w:rsidR="00A06425" w:rsidRPr="00A06425" w:rsidRDefault="007119C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Naczelny Dyrektor Archiwów Państwowych</w:t>
            </w:r>
          </w:p>
        </w:tc>
        <w:tc>
          <w:tcPr>
            <w:tcW w:w="1417" w:type="dxa"/>
            <w:shd w:val="clear" w:color="auto" w:fill="auto"/>
          </w:tcPr>
          <w:p w14:paraId="7C204A51" w14:textId="3C06112F" w:rsidR="00A06425" w:rsidRPr="00A06425" w:rsidRDefault="00C66F2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5 pkt 2</w:t>
            </w:r>
            <w:r w:rsidR="00875451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</w:p>
        </w:tc>
        <w:tc>
          <w:tcPr>
            <w:tcW w:w="4678" w:type="dxa"/>
            <w:shd w:val="clear" w:color="auto" w:fill="auto"/>
          </w:tcPr>
          <w:p w14:paraId="7DCFF7B0" w14:textId="6244379F" w:rsidR="00A06425" w:rsidRPr="00A06425" w:rsidRDefault="00EB3D7C" w:rsidP="00EB3D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3D7C">
              <w:rPr>
                <w:rFonts w:asciiTheme="minorHAnsi" w:hAnsiTheme="minorHAnsi" w:cstheme="minorHAnsi"/>
                <w:sz w:val="22"/>
                <w:szCs w:val="22"/>
              </w:rPr>
              <w:t>w zakresie art. 157p ustawy – Prawo o ustroju sądów powszechnych proponuje się w art. 157p dodać § 5 w brzmieniu:</w:t>
            </w:r>
          </w:p>
        </w:tc>
        <w:tc>
          <w:tcPr>
            <w:tcW w:w="5812" w:type="dxa"/>
            <w:shd w:val="clear" w:color="auto" w:fill="auto"/>
          </w:tcPr>
          <w:p w14:paraId="2E5E1B4B" w14:textId="6840AE12" w:rsidR="00E270B1" w:rsidRPr="00A06425" w:rsidRDefault="00E270B1" w:rsidP="00603A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0B1">
              <w:rPr>
                <w:rFonts w:asciiTheme="minorHAnsi" w:hAnsiTheme="minorHAnsi" w:cstheme="minorHAnsi"/>
                <w:sz w:val="22"/>
                <w:szCs w:val="22"/>
              </w:rPr>
              <w:t xml:space="preserve">§ 5. </w:t>
            </w:r>
            <w:r w:rsidRPr="00603A64">
              <w:rPr>
                <w:rFonts w:asciiTheme="minorHAnsi" w:hAnsiTheme="minorHAnsi" w:cstheme="minorHAnsi"/>
                <w:sz w:val="22"/>
                <w:szCs w:val="22"/>
              </w:rPr>
              <w:t>Do systemu teleinformatycznego</w:t>
            </w:r>
            <w:r w:rsidRPr="00E270B1">
              <w:rPr>
                <w:rFonts w:asciiTheme="minorHAnsi" w:hAnsiTheme="minorHAnsi" w:cstheme="minorHAnsi"/>
                <w:sz w:val="22"/>
                <w:szCs w:val="22"/>
              </w:rPr>
              <w:t>, w którym prowadzony jest Rejestr, mają zastosowanie przepisy wydane na podstawie art. 5 ust. 2b ustawy z dnia 14 lipca 1983 r. o narodowym zasobie archiwalnym i archiwach.</w:t>
            </w:r>
          </w:p>
        </w:tc>
        <w:tc>
          <w:tcPr>
            <w:tcW w:w="1359" w:type="dxa"/>
          </w:tcPr>
          <w:p w14:paraId="6B49C59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3452C0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03A64"/>
    <w:rsid w:val="006705EC"/>
    <w:rsid w:val="006E16E9"/>
    <w:rsid w:val="007119C6"/>
    <w:rsid w:val="00757011"/>
    <w:rsid w:val="00792279"/>
    <w:rsid w:val="00807385"/>
    <w:rsid w:val="00875451"/>
    <w:rsid w:val="0092628E"/>
    <w:rsid w:val="00944932"/>
    <w:rsid w:val="009E5FDB"/>
    <w:rsid w:val="00A06425"/>
    <w:rsid w:val="00A20718"/>
    <w:rsid w:val="00A314F7"/>
    <w:rsid w:val="00AC7796"/>
    <w:rsid w:val="00B871B6"/>
    <w:rsid w:val="00C64B1B"/>
    <w:rsid w:val="00C66F2F"/>
    <w:rsid w:val="00CD3BAF"/>
    <w:rsid w:val="00CD5EB0"/>
    <w:rsid w:val="00E14C33"/>
    <w:rsid w:val="00E270B1"/>
    <w:rsid w:val="00EB3D7C"/>
    <w:rsid w:val="00FA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10CD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2</cp:revision>
  <dcterms:created xsi:type="dcterms:W3CDTF">2023-07-14T10:59:00Z</dcterms:created>
  <dcterms:modified xsi:type="dcterms:W3CDTF">2023-07-14T10:59:00Z</dcterms:modified>
</cp:coreProperties>
</file>